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DBE49" w14:textId="472751E7" w:rsidR="004F2E50" w:rsidRDefault="004D6898" w:rsidP="004F2E5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RGT </w:t>
      </w:r>
      <w:r w:rsidR="00091081">
        <w:rPr>
          <w:rFonts w:ascii="Times New Roman" w:hAnsi="Times New Roman" w:cs="Times New Roman"/>
          <w:b/>
          <w:sz w:val="32"/>
          <w:szCs w:val="32"/>
        </w:rPr>
        <w:t>Stewardsh</w:t>
      </w:r>
      <w:r w:rsidR="00D762D6">
        <w:rPr>
          <w:rFonts w:ascii="Times New Roman" w:hAnsi="Times New Roman" w:cs="Times New Roman"/>
          <w:b/>
          <w:sz w:val="32"/>
          <w:szCs w:val="32"/>
        </w:rPr>
        <w:t>ip Plan (after the first year)</w:t>
      </w:r>
      <w:r w:rsidR="004C4380">
        <w:rPr>
          <w:rFonts w:ascii="Times New Roman" w:hAnsi="Times New Roman" w:cs="Times New Roman"/>
          <w:b/>
          <w:sz w:val="32"/>
          <w:szCs w:val="32"/>
        </w:rPr>
        <w:t>*</w:t>
      </w:r>
    </w:p>
    <w:p w14:paraId="5049DB73" w14:textId="65C6C182" w:rsidR="008C2987" w:rsidRPr="003B0333" w:rsidRDefault="001644C3" w:rsidP="001644C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0333">
        <w:rPr>
          <w:rFonts w:ascii="Times New Roman" w:hAnsi="Times New Roman" w:cs="Times New Roman"/>
          <w:b/>
          <w:sz w:val="24"/>
          <w:szCs w:val="24"/>
        </w:rPr>
        <w:t xml:space="preserve">Site: </w:t>
      </w:r>
      <w:proofErr w:type="spellStart"/>
      <w:r w:rsidR="00A97CD6">
        <w:rPr>
          <w:rFonts w:ascii="Times New Roman" w:hAnsi="Times New Roman" w:cs="Times New Roman"/>
          <w:b/>
          <w:sz w:val="24"/>
          <w:szCs w:val="24"/>
        </w:rPr>
        <w:t>Ellamoose</w:t>
      </w:r>
      <w:proofErr w:type="spellEnd"/>
      <w:r w:rsidR="00A97CD6">
        <w:rPr>
          <w:rFonts w:ascii="Times New Roman" w:hAnsi="Times New Roman" w:cs="Times New Roman"/>
          <w:b/>
          <w:sz w:val="24"/>
          <w:szCs w:val="24"/>
        </w:rPr>
        <w:t xml:space="preserve"> Repose</w:t>
      </w:r>
      <w:r w:rsidRPr="003B03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4F2E50" w:rsidRPr="003B0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333">
        <w:rPr>
          <w:rFonts w:ascii="Times New Roman" w:hAnsi="Times New Roman" w:cs="Times New Roman"/>
          <w:b/>
          <w:sz w:val="24"/>
          <w:szCs w:val="24"/>
        </w:rPr>
        <w:t xml:space="preserve">   Plan for year:</w:t>
      </w:r>
      <w:r w:rsidR="00A97CD6"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91081" w14:paraId="25E5E7F6" w14:textId="77777777" w:rsidTr="004D6898">
        <w:tc>
          <w:tcPr>
            <w:tcW w:w="9576" w:type="dxa"/>
            <w:gridSpan w:val="3"/>
          </w:tcPr>
          <w:p w14:paraId="3C7497F4" w14:textId="77777777" w:rsidR="00091081" w:rsidRDefault="00091081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Any major changes in this property since last year?</w:t>
            </w:r>
          </w:p>
          <w:p w14:paraId="70E4A746" w14:textId="77777777" w:rsidR="00426E77" w:rsidRDefault="00426E77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22065" w14:textId="411F9F08" w:rsidR="00426E77" w:rsidRPr="00426E77" w:rsidRDefault="00A97CD6" w:rsidP="0078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26E77">
              <w:rPr>
                <w:rFonts w:ascii="Times New Roman" w:hAnsi="Times New Roman" w:cs="Times New Roman"/>
                <w:sz w:val="24"/>
                <w:szCs w:val="24"/>
              </w:rPr>
              <w:t>one observed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however </w:t>
            </w:r>
            <w:r w:rsidR="00D6278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recent opportunity to purchase the Jensen property nearby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provide incentive to complete property trail and linked trails to the Rattlesnake Gutter area.</w:t>
            </w:r>
          </w:p>
          <w:p w14:paraId="5DF5485C" w14:textId="77777777" w:rsidR="00091081" w:rsidRPr="003B0333" w:rsidRDefault="00091081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898" w14:paraId="279EF1FB" w14:textId="77777777" w:rsidTr="004D6898">
        <w:tc>
          <w:tcPr>
            <w:tcW w:w="9576" w:type="dxa"/>
            <w:gridSpan w:val="3"/>
          </w:tcPr>
          <w:p w14:paraId="0000897C" w14:textId="447013E3" w:rsidR="004D6898" w:rsidRPr="003B0333" w:rsidRDefault="00D3659A" w:rsidP="0078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851AD"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>. Management Goals</w:t>
            </w:r>
            <w:r w:rsidR="00D93FFF"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Last Year and Accomplishments:</w:t>
            </w:r>
          </w:p>
          <w:p w14:paraId="2FA7079B" w14:textId="77777777" w:rsidR="00D93FFF" w:rsidRDefault="00D93FFF" w:rsidP="00785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6DF524" w14:textId="77777777" w:rsidR="00241819" w:rsidRPr="006304CB" w:rsidRDefault="00241819" w:rsidP="00241819">
            <w:pPr>
              <w:pStyle w:val="NoSpacing"/>
              <w:rPr>
                <w:rFonts w:ascii="Times New Roman" w:hAnsi="Times New Roman" w:cs="Times New Roman"/>
              </w:rPr>
            </w:pPr>
            <w:r w:rsidRPr="006304CB">
              <w:rPr>
                <w:rFonts w:ascii="Times New Roman" w:hAnsi="Times New Roman" w:cs="Times New Roman"/>
              </w:rPr>
              <w:t xml:space="preserve">1. To develop a plan for </w:t>
            </w:r>
            <w:proofErr w:type="spellStart"/>
            <w:r w:rsidRPr="006304CB">
              <w:rPr>
                <w:rFonts w:ascii="Times New Roman" w:hAnsi="Times New Roman" w:cs="Times New Roman"/>
              </w:rPr>
              <w:t>Ellamoose</w:t>
            </w:r>
            <w:proofErr w:type="spellEnd"/>
            <w:r w:rsidRPr="006304CB">
              <w:rPr>
                <w:rFonts w:ascii="Times New Roman" w:hAnsi="Times New Roman" w:cs="Times New Roman"/>
              </w:rPr>
              <w:t xml:space="preserve"> Repose that, while recognizing the horses will continue to be a </w:t>
            </w:r>
            <w:proofErr w:type="gramStart"/>
            <w:r w:rsidRPr="006304CB">
              <w:rPr>
                <w:rFonts w:ascii="Times New Roman" w:hAnsi="Times New Roman" w:cs="Times New Roman"/>
              </w:rPr>
              <w:t>problem,</w:t>
            </w:r>
            <w:proofErr w:type="gramEnd"/>
            <w:r w:rsidRPr="006304CB">
              <w:rPr>
                <w:rFonts w:ascii="Times New Roman" w:hAnsi="Times New Roman" w:cs="Times New Roman"/>
              </w:rPr>
              <w:t xml:space="preserve"> focuses on ways to provide the community with access to a lovely property.</w:t>
            </w:r>
          </w:p>
          <w:p w14:paraId="78624B61" w14:textId="77777777" w:rsidR="00241819" w:rsidRPr="006304CB" w:rsidRDefault="00241819" w:rsidP="0024181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DF2B841" w14:textId="7524C062" w:rsidR="00241819" w:rsidRPr="006304CB" w:rsidRDefault="00241819" w:rsidP="00241819">
            <w:pPr>
              <w:pStyle w:val="NoSpacing"/>
              <w:rPr>
                <w:rFonts w:ascii="Times New Roman" w:hAnsi="Times New Roman" w:cs="Times New Roman"/>
              </w:rPr>
            </w:pPr>
            <w:r w:rsidRPr="006304CB">
              <w:rPr>
                <w:rFonts w:ascii="Times New Roman" w:hAnsi="Times New Roman" w:cs="Times New Roman"/>
              </w:rPr>
              <w:t>2. To maintain the present landscape pattern:</w:t>
            </w:r>
            <w:r>
              <w:rPr>
                <w:rFonts w:ascii="Times New Roman" w:hAnsi="Times New Roman" w:cs="Times New Roman"/>
              </w:rPr>
              <w:tab/>
            </w:r>
            <w:r w:rsidRPr="006304CB">
              <w:rPr>
                <w:rFonts w:ascii="Times New Roman" w:hAnsi="Times New Roman" w:cs="Times New Roman"/>
              </w:rPr>
              <w:t xml:space="preserve">front meadow </w:t>
            </w:r>
          </w:p>
          <w:p w14:paraId="139384BC" w14:textId="1DF55E93" w:rsidR="00241819" w:rsidRPr="006304CB" w:rsidRDefault="00241819" w:rsidP="0024181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Pr="006304CB">
              <w:rPr>
                <w:rFonts w:ascii="Times New Roman" w:hAnsi="Times New Roman" w:cs="Times New Roman"/>
              </w:rPr>
              <w:t>second</w:t>
            </w:r>
            <w:proofErr w:type="gramEnd"/>
            <w:r w:rsidRPr="006304CB">
              <w:rPr>
                <w:rFonts w:ascii="Times New Roman" w:hAnsi="Times New Roman" w:cs="Times New Roman"/>
              </w:rPr>
              <w:t xml:space="preserve"> double-meadow</w:t>
            </w:r>
          </w:p>
          <w:p w14:paraId="1D57E229" w14:textId="6C8628A2" w:rsidR="00241819" w:rsidRPr="006304CB" w:rsidRDefault="00241819" w:rsidP="0024181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="00D62788">
              <w:rPr>
                <w:rFonts w:ascii="Times New Roman" w:hAnsi="Times New Roman" w:cs="Times New Roman"/>
              </w:rPr>
              <w:t>f</w:t>
            </w:r>
            <w:r w:rsidRPr="006304CB">
              <w:rPr>
                <w:rFonts w:ascii="Times New Roman" w:hAnsi="Times New Roman" w:cs="Times New Roman"/>
              </w:rPr>
              <w:t>orested</w:t>
            </w:r>
            <w:proofErr w:type="gramEnd"/>
            <w:r w:rsidRPr="006304CB">
              <w:rPr>
                <w:rFonts w:ascii="Times New Roman" w:hAnsi="Times New Roman" w:cs="Times New Roman"/>
              </w:rPr>
              <w:t xml:space="preserve"> area (both wet and dry forests)</w:t>
            </w:r>
          </w:p>
          <w:p w14:paraId="4F8C0BC5" w14:textId="77777777" w:rsidR="00241819" w:rsidRPr="006304CB" w:rsidRDefault="00241819" w:rsidP="0024181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AAC6C57" w14:textId="77777777" w:rsidR="00241819" w:rsidRPr="006304CB" w:rsidRDefault="00241819" w:rsidP="00241819">
            <w:pPr>
              <w:pStyle w:val="NoSpacing"/>
              <w:rPr>
                <w:rFonts w:ascii="Times New Roman" w:hAnsi="Times New Roman" w:cs="Times New Roman"/>
              </w:rPr>
            </w:pPr>
            <w:r w:rsidRPr="006304CB">
              <w:rPr>
                <w:rFonts w:ascii="Times New Roman" w:hAnsi="Times New Roman" w:cs="Times New Roman"/>
              </w:rPr>
              <w:t xml:space="preserve">3. To re-mark the borders including new </w:t>
            </w:r>
            <w:proofErr w:type="spellStart"/>
            <w:r w:rsidRPr="006304CB">
              <w:rPr>
                <w:rFonts w:ascii="Times New Roman" w:hAnsi="Times New Roman" w:cs="Times New Roman"/>
              </w:rPr>
              <w:t>gps</w:t>
            </w:r>
            <w:proofErr w:type="spellEnd"/>
            <w:r w:rsidRPr="006304CB">
              <w:rPr>
                <w:rFonts w:ascii="Times New Roman" w:hAnsi="Times New Roman" w:cs="Times New Roman"/>
              </w:rPr>
              <w:t xml:space="preserve"> readings. </w:t>
            </w:r>
          </w:p>
          <w:p w14:paraId="53C53566" w14:textId="77777777" w:rsidR="00241819" w:rsidRPr="006304CB" w:rsidRDefault="00241819" w:rsidP="0024181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F9E6431" w14:textId="65B84516" w:rsidR="00241819" w:rsidRPr="006304CB" w:rsidRDefault="00241819" w:rsidP="00241819">
            <w:pPr>
              <w:pStyle w:val="NoSpacing"/>
              <w:rPr>
                <w:rFonts w:ascii="Times New Roman" w:hAnsi="Times New Roman" w:cs="Times New Roman"/>
              </w:rPr>
            </w:pPr>
            <w:r w:rsidRPr="006304CB">
              <w:rPr>
                <w:rFonts w:ascii="Times New Roman" w:hAnsi="Times New Roman" w:cs="Times New Roman"/>
              </w:rPr>
              <w:t>4. To ma</w:t>
            </w:r>
            <w:r w:rsidR="00736025">
              <w:rPr>
                <w:rFonts w:ascii="Times New Roman" w:hAnsi="Times New Roman" w:cs="Times New Roman"/>
              </w:rPr>
              <w:t>p the ceremonial stones on the p</w:t>
            </w:r>
            <w:r w:rsidRPr="006304CB">
              <w:rPr>
                <w:rFonts w:ascii="Times New Roman" w:hAnsi="Times New Roman" w:cs="Times New Roman"/>
              </w:rPr>
              <w:t>roperty.</w:t>
            </w:r>
          </w:p>
          <w:p w14:paraId="0A769959" w14:textId="77777777" w:rsidR="00241819" w:rsidRPr="006304CB" w:rsidRDefault="00241819" w:rsidP="0024181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2E5B43E" w14:textId="77777777" w:rsidR="00241819" w:rsidRPr="006304CB" w:rsidRDefault="00241819" w:rsidP="00241819">
            <w:pPr>
              <w:pStyle w:val="NoSpacing"/>
              <w:rPr>
                <w:rFonts w:ascii="Times New Roman" w:hAnsi="Times New Roman" w:cs="Times New Roman"/>
              </w:rPr>
            </w:pPr>
            <w:r w:rsidRPr="006304CB">
              <w:rPr>
                <w:rFonts w:ascii="Times New Roman" w:hAnsi="Times New Roman" w:cs="Times New Roman"/>
              </w:rPr>
              <w:t>5. To open the property to the public by designing and building a loop trail.</w:t>
            </w:r>
          </w:p>
          <w:p w14:paraId="414057E2" w14:textId="77777777" w:rsidR="00241819" w:rsidRPr="006304CB" w:rsidRDefault="00241819" w:rsidP="0024181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C785D22" w14:textId="77777777" w:rsidR="00241819" w:rsidRPr="006304CB" w:rsidRDefault="00241819" w:rsidP="00241819">
            <w:pPr>
              <w:pStyle w:val="NoSpacing"/>
              <w:rPr>
                <w:rFonts w:ascii="Times New Roman" w:hAnsi="Times New Roman" w:cs="Times New Roman"/>
              </w:rPr>
            </w:pPr>
            <w:r w:rsidRPr="006304CB">
              <w:rPr>
                <w:rFonts w:ascii="Times New Roman" w:hAnsi="Times New Roman" w:cs="Times New Roman"/>
              </w:rPr>
              <w:t xml:space="preserve">6. To eventually connect the </w:t>
            </w:r>
            <w:proofErr w:type="spellStart"/>
            <w:r w:rsidRPr="006304CB">
              <w:rPr>
                <w:rFonts w:ascii="Times New Roman" w:hAnsi="Times New Roman" w:cs="Times New Roman"/>
              </w:rPr>
              <w:t>Ellamoose</w:t>
            </w:r>
            <w:proofErr w:type="spellEnd"/>
            <w:r w:rsidRPr="006304CB">
              <w:rPr>
                <w:rFonts w:ascii="Times New Roman" w:hAnsi="Times New Roman" w:cs="Times New Roman"/>
              </w:rPr>
              <w:t xml:space="preserve"> Trail to Rattlesnake Hill and thus to trails in the Rattlesnake Gutter area.</w:t>
            </w:r>
          </w:p>
          <w:p w14:paraId="687D3D20" w14:textId="77777777" w:rsidR="007851AD" w:rsidRPr="007851AD" w:rsidRDefault="007851AD" w:rsidP="007851AD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2A7" w14:paraId="4159F4B7" w14:textId="77777777" w:rsidTr="004D6898">
        <w:tc>
          <w:tcPr>
            <w:tcW w:w="9576" w:type="dxa"/>
            <w:gridSpan w:val="3"/>
          </w:tcPr>
          <w:p w14:paraId="17B5FF9B" w14:textId="6FF72A40" w:rsidR="004352A7" w:rsidRPr="003B0333" w:rsidRDefault="004352A7" w:rsidP="0078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="00DC4ADC">
              <w:rPr>
                <w:rFonts w:ascii="Times New Roman" w:hAnsi="Times New Roman" w:cs="Times New Roman"/>
                <w:b/>
                <w:sz w:val="24"/>
                <w:szCs w:val="24"/>
              </w:rPr>
              <w:t>Comparison</w:t>
            </w:r>
            <w:r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last year’s budget </w:t>
            </w:r>
            <w:r w:rsidR="0031704F">
              <w:rPr>
                <w:rFonts w:ascii="Times New Roman" w:hAnsi="Times New Roman" w:cs="Times New Roman"/>
                <w:b/>
                <w:sz w:val="24"/>
                <w:szCs w:val="24"/>
              </w:rPr>
              <w:t>(2013</w:t>
            </w:r>
            <w:r w:rsidR="00DC4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>with actual costs:</w:t>
            </w:r>
          </w:p>
          <w:p w14:paraId="3C1B937B" w14:textId="77777777" w:rsidR="004352A7" w:rsidRPr="003B0333" w:rsidRDefault="004352A7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F5BC0A" w14:textId="5C921446" w:rsidR="004352A7" w:rsidRPr="003B0333" w:rsidRDefault="006F78CE" w:rsidP="0078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Estimated </w:t>
            </w:r>
            <w:r w:rsidR="004352A7"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>costs:</w:t>
            </w:r>
          </w:p>
          <w:p w14:paraId="563B83C1" w14:textId="77777777" w:rsidR="004352A7" w:rsidRDefault="004352A7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14AD8" w14:textId="078AA581" w:rsidR="006F78CE" w:rsidRDefault="006F78CE" w:rsidP="006F78C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Liming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$1,270  = 8 acres * $160/acre (every year? not sure)</w:t>
            </w:r>
          </w:p>
          <w:p w14:paraId="4B712FD0" w14:textId="77777777" w:rsidR="006F78CE" w:rsidRDefault="006F78CE" w:rsidP="006F78CE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0441567" w14:textId="6CFC0507" w:rsidR="006F78CE" w:rsidRDefault="006F78CE" w:rsidP="006F78C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Signage, marking trails, etc.</w:t>
            </w:r>
            <w:r>
              <w:rPr>
                <w:rFonts w:ascii="Times New Roman" w:hAnsi="Times New Roman" w:cs="Times New Roman"/>
              </w:rPr>
              <w:tab/>
              <w:t>$100 (only this year)</w:t>
            </w:r>
          </w:p>
          <w:p w14:paraId="5EF5FE43" w14:textId="77777777" w:rsidR="006F78CE" w:rsidRDefault="006F78CE" w:rsidP="006F78CE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E54AB15" w14:textId="7721B871" w:rsidR="004352A7" w:rsidRPr="006F78CE" w:rsidRDefault="006F78CE" w:rsidP="006F78C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64184">
              <w:rPr>
                <w:rFonts w:ascii="Times New Roman" w:hAnsi="Times New Roman" w:cs="Times New Roman"/>
                <w:b/>
              </w:rPr>
              <w:t>Total</w:t>
            </w:r>
            <w:r w:rsidRPr="00F64184">
              <w:rPr>
                <w:rFonts w:ascii="Times New Roman" w:hAnsi="Times New Roman" w:cs="Times New Roman"/>
                <w:b/>
              </w:rPr>
              <w:tab/>
            </w:r>
            <w:r w:rsidRPr="00F64184">
              <w:rPr>
                <w:rFonts w:ascii="Times New Roman" w:hAnsi="Times New Roman" w:cs="Times New Roman"/>
                <w:b/>
              </w:rPr>
              <w:tab/>
            </w:r>
            <w:r w:rsidRPr="00F64184">
              <w:rPr>
                <w:rFonts w:ascii="Times New Roman" w:hAnsi="Times New Roman" w:cs="Times New Roman"/>
                <w:b/>
              </w:rPr>
              <w:tab/>
            </w:r>
            <w:r w:rsidRPr="00F64184">
              <w:rPr>
                <w:rFonts w:ascii="Times New Roman" w:hAnsi="Times New Roman" w:cs="Times New Roman"/>
                <w:b/>
              </w:rPr>
              <w:tab/>
              <w:t>$1,370</w:t>
            </w:r>
          </w:p>
          <w:p w14:paraId="613403B8" w14:textId="77777777" w:rsidR="004352A7" w:rsidRDefault="004352A7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7F8170" w14:textId="77777777" w:rsidR="004352A7" w:rsidRPr="003B0333" w:rsidRDefault="004352A7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956620" w14:textId="693F3807" w:rsidR="004352A7" w:rsidRPr="009521BD" w:rsidRDefault="006F78CE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91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Actual </w:t>
            </w:r>
            <w:r w:rsidR="004352A7"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>costs:</w:t>
            </w:r>
            <w:r w:rsidR="00736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025" w:rsidRPr="00736025">
              <w:rPr>
                <w:rFonts w:ascii="Times New Roman" w:hAnsi="Times New Roman" w:cs="Times New Roman"/>
                <w:sz w:val="24"/>
                <w:szCs w:val="24"/>
              </w:rPr>
              <w:t>$1,280</w:t>
            </w:r>
          </w:p>
          <w:p w14:paraId="177BBB8F" w14:textId="77777777" w:rsidR="009521BD" w:rsidRDefault="009521BD" w:rsidP="00785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D72004" w14:textId="77777777" w:rsidR="00091081" w:rsidRDefault="00091081" w:rsidP="00785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F3DC5E" w14:textId="77777777" w:rsidR="004352A7" w:rsidRDefault="004352A7" w:rsidP="00785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3FFF" w14:paraId="66431A8E" w14:textId="77777777" w:rsidTr="004D6898">
        <w:tc>
          <w:tcPr>
            <w:tcW w:w="9576" w:type="dxa"/>
            <w:gridSpan w:val="3"/>
          </w:tcPr>
          <w:p w14:paraId="330DEB5F" w14:textId="6BE21F45" w:rsidR="00D93FFF" w:rsidRPr="003B0333" w:rsidRDefault="004352A7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521BD"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93FFF"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>Management Goals This Year:</w:t>
            </w:r>
          </w:p>
          <w:p w14:paraId="380B5BA7" w14:textId="77777777" w:rsidR="00D93FFF" w:rsidRDefault="00D93FFF" w:rsidP="00785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F20AB2" w14:textId="4F913205" w:rsidR="0052152D" w:rsidRDefault="0052152D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While we have designed the trail, we have not completed any items on last year's list. We are, therefore, continuing with the same goals:</w:t>
            </w:r>
          </w:p>
          <w:p w14:paraId="1038BE1D" w14:textId="77777777" w:rsidR="0052152D" w:rsidRPr="0052152D" w:rsidRDefault="0052152D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42313" w14:textId="77777777" w:rsidR="0052152D" w:rsidRPr="006304CB" w:rsidRDefault="0052152D" w:rsidP="0052152D">
            <w:pPr>
              <w:pStyle w:val="NoSpacing"/>
              <w:rPr>
                <w:rFonts w:ascii="Times New Roman" w:hAnsi="Times New Roman" w:cs="Times New Roman"/>
              </w:rPr>
            </w:pPr>
            <w:r w:rsidRPr="006304CB">
              <w:rPr>
                <w:rFonts w:ascii="Times New Roman" w:hAnsi="Times New Roman" w:cs="Times New Roman"/>
              </w:rPr>
              <w:t xml:space="preserve">1. To develop a plan for </w:t>
            </w:r>
            <w:proofErr w:type="spellStart"/>
            <w:r w:rsidRPr="006304CB">
              <w:rPr>
                <w:rFonts w:ascii="Times New Roman" w:hAnsi="Times New Roman" w:cs="Times New Roman"/>
              </w:rPr>
              <w:t>Ellamoose</w:t>
            </w:r>
            <w:proofErr w:type="spellEnd"/>
            <w:r w:rsidRPr="006304CB">
              <w:rPr>
                <w:rFonts w:ascii="Times New Roman" w:hAnsi="Times New Roman" w:cs="Times New Roman"/>
              </w:rPr>
              <w:t xml:space="preserve"> Repose that, while recognizing the horses will continue to be a </w:t>
            </w:r>
            <w:proofErr w:type="gramStart"/>
            <w:r w:rsidRPr="006304CB">
              <w:rPr>
                <w:rFonts w:ascii="Times New Roman" w:hAnsi="Times New Roman" w:cs="Times New Roman"/>
              </w:rPr>
              <w:t>problem,</w:t>
            </w:r>
            <w:proofErr w:type="gramEnd"/>
            <w:r w:rsidRPr="006304CB">
              <w:rPr>
                <w:rFonts w:ascii="Times New Roman" w:hAnsi="Times New Roman" w:cs="Times New Roman"/>
              </w:rPr>
              <w:t xml:space="preserve"> focuses on ways to provide the community with access to a lovely property.</w:t>
            </w:r>
          </w:p>
          <w:p w14:paraId="7AC2659E" w14:textId="77777777" w:rsidR="0052152D" w:rsidRPr="006304CB" w:rsidRDefault="0052152D" w:rsidP="0052152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EC156D0" w14:textId="71D1B5E0" w:rsidR="0052152D" w:rsidRPr="006304CB" w:rsidRDefault="0052152D" w:rsidP="0052152D">
            <w:pPr>
              <w:pStyle w:val="NoSpacing"/>
              <w:rPr>
                <w:rFonts w:ascii="Times New Roman" w:hAnsi="Times New Roman" w:cs="Times New Roman"/>
              </w:rPr>
            </w:pPr>
            <w:r w:rsidRPr="006304CB">
              <w:rPr>
                <w:rFonts w:ascii="Times New Roman" w:hAnsi="Times New Roman" w:cs="Times New Roman"/>
              </w:rPr>
              <w:t>2. To maintain the present landscape pattern:</w:t>
            </w:r>
            <w:r>
              <w:rPr>
                <w:rFonts w:ascii="Times New Roman" w:hAnsi="Times New Roman" w:cs="Times New Roman"/>
              </w:rPr>
              <w:tab/>
            </w:r>
            <w:r w:rsidRPr="006304CB">
              <w:rPr>
                <w:rFonts w:ascii="Times New Roman" w:hAnsi="Times New Roman" w:cs="Times New Roman"/>
              </w:rPr>
              <w:t xml:space="preserve">front meadow </w:t>
            </w:r>
          </w:p>
          <w:p w14:paraId="2A2C1925" w14:textId="153B494A" w:rsidR="0052152D" w:rsidRPr="006304CB" w:rsidRDefault="0052152D" w:rsidP="0052152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Pr="006304CB">
              <w:rPr>
                <w:rFonts w:ascii="Times New Roman" w:hAnsi="Times New Roman" w:cs="Times New Roman"/>
              </w:rPr>
              <w:t>second</w:t>
            </w:r>
            <w:proofErr w:type="gramEnd"/>
            <w:r w:rsidRPr="006304CB">
              <w:rPr>
                <w:rFonts w:ascii="Times New Roman" w:hAnsi="Times New Roman" w:cs="Times New Roman"/>
              </w:rPr>
              <w:t xml:space="preserve"> double-meadow</w:t>
            </w:r>
          </w:p>
          <w:p w14:paraId="78CD6107" w14:textId="1E77598D" w:rsidR="0052152D" w:rsidRDefault="0052152D" w:rsidP="0052152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Pr="006304CB">
              <w:rPr>
                <w:rFonts w:ascii="Times New Roman" w:hAnsi="Times New Roman" w:cs="Times New Roman"/>
              </w:rPr>
              <w:t>forested</w:t>
            </w:r>
            <w:proofErr w:type="gramEnd"/>
            <w:r w:rsidRPr="006304CB">
              <w:rPr>
                <w:rFonts w:ascii="Times New Roman" w:hAnsi="Times New Roman" w:cs="Times New Roman"/>
              </w:rPr>
              <w:t xml:space="preserve"> area (both wet and dry forests)</w:t>
            </w:r>
          </w:p>
          <w:p w14:paraId="79C542AE" w14:textId="77777777" w:rsidR="008C53E8" w:rsidRDefault="008C53E8" w:rsidP="0052152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311ED3F" w14:textId="21C766F3" w:rsidR="008C53E8" w:rsidRPr="006304CB" w:rsidRDefault="008C53E8" w:rsidP="0052152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(Greg Rawls will continue to mow, he will lime and fertilize at his expense if he has time and will mow hiking paths in the meadows.)</w:t>
            </w:r>
          </w:p>
          <w:p w14:paraId="7A103968" w14:textId="77777777" w:rsidR="0052152D" w:rsidRPr="006304CB" w:rsidRDefault="0052152D" w:rsidP="0052152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B775253" w14:textId="5CD697DF" w:rsidR="0052152D" w:rsidRPr="006304CB" w:rsidRDefault="0052152D" w:rsidP="0052152D">
            <w:pPr>
              <w:pStyle w:val="NoSpacing"/>
              <w:rPr>
                <w:rFonts w:ascii="Times New Roman" w:hAnsi="Times New Roman" w:cs="Times New Roman"/>
              </w:rPr>
            </w:pPr>
            <w:r w:rsidRPr="006304CB">
              <w:rPr>
                <w:rFonts w:ascii="Times New Roman" w:hAnsi="Times New Roman" w:cs="Times New Roman"/>
              </w:rPr>
              <w:t xml:space="preserve">3. To re-mark the borders including new </w:t>
            </w:r>
            <w:proofErr w:type="spellStart"/>
            <w:r w:rsidRPr="006304CB">
              <w:rPr>
                <w:rFonts w:ascii="Times New Roman" w:hAnsi="Times New Roman" w:cs="Times New Roman"/>
              </w:rPr>
              <w:t>gps</w:t>
            </w:r>
            <w:proofErr w:type="spellEnd"/>
            <w:r w:rsidRPr="006304CB">
              <w:rPr>
                <w:rFonts w:ascii="Times New Roman" w:hAnsi="Times New Roman" w:cs="Times New Roman"/>
              </w:rPr>
              <w:t xml:space="preserve"> readings.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only</w:t>
            </w:r>
            <w:proofErr w:type="gramEnd"/>
            <w:r>
              <w:rPr>
                <w:rFonts w:ascii="Times New Roman" w:hAnsi="Times New Roman" w:cs="Times New Roman"/>
              </w:rPr>
              <w:t xml:space="preserve"> NW border not repainted/signed</w:t>
            </w:r>
          </w:p>
          <w:p w14:paraId="0B9E2AA0" w14:textId="77777777" w:rsidR="0052152D" w:rsidRPr="006304CB" w:rsidRDefault="0052152D" w:rsidP="0052152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DD5E1E3" w14:textId="77777777" w:rsidR="0052152D" w:rsidRPr="006304CB" w:rsidRDefault="0052152D" w:rsidP="0052152D">
            <w:pPr>
              <w:pStyle w:val="NoSpacing"/>
              <w:rPr>
                <w:rFonts w:ascii="Times New Roman" w:hAnsi="Times New Roman" w:cs="Times New Roman"/>
              </w:rPr>
            </w:pPr>
            <w:r w:rsidRPr="006304CB">
              <w:rPr>
                <w:rFonts w:ascii="Times New Roman" w:hAnsi="Times New Roman" w:cs="Times New Roman"/>
              </w:rPr>
              <w:t>4. To map the ceremonial stones on the Property.</w:t>
            </w:r>
          </w:p>
          <w:p w14:paraId="2147B049" w14:textId="77777777" w:rsidR="0052152D" w:rsidRPr="006304CB" w:rsidRDefault="0052152D" w:rsidP="0052152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642ACCC" w14:textId="367F8A5A" w:rsidR="0052152D" w:rsidRPr="006304CB" w:rsidRDefault="0052152D" w:rsidP="0052152D">
            <w:pPr>
              <w:pStyle w:val="NoSpacing"/>
              <w:rPr>
                <w:rFonts w:ascii="Times New Roman" w:hAnsi="Times New Roman" w:cs="Times New Roman"/>
              </w:rPr>
            </w:pPr>
            <w:r w:rsidRPr="006304CB">
              <w:rPr>
                <w:rFonts w:ascii="Times New Roman" w:hAnsi="Times New Roman" w:cs="Times New Roman"/>
              </w:rPr>
              <w:t>5. To open the property to the public by designing and building a loop trail.</w:t>
            </w:r>
            <w:r w:rsidR="008C53E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8C53E8">
              <w:rPr>
                <w:rFonts w:ascii="Times New Roman" w:hAnsi="Times New Roman" w:cs="Times New Roman"/>
              </w:rPr>
              <w:t>trail</w:t>
            </w:r>
            <w:proofErr w:type="gramEnd"/>
            <w:r w:rsidR="008C53E8">
              <w:rPr>
                <w:rFonts w:ascii="Times New Roman" w:hAnsi="Times New Roman" w:cs="Times New Roman"/>
              </w:rPr>
              <w:t xml:space="preserve"> designed, not built)</w:t>
            </w:r>
          </w:p>
          <w:p w14:paraId="56EBE480" w14:textId="77777777" w:rsidR="0052152D" w:rsidRPr="006304CB" w:rsidRDefault="0052152D" w:rsidP="0052152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2A9ECE6" w14:textId="55EB686C" w:rsidR="0052152D" w:rsidRPr="006304CB" w:rsidRDefault="0052152D" w:rsidP="0052152D">
            <w:pPr>
              <w:pStyle w:val="NoSpacing"/>
              <w:rPr>
                <w:rFonts w:ascii="Times New Roman" w:hAnsi="Times New Roman" w:cs="Times New Roman"/>
              </w:rPr>
            </w:pPr>
            <w:r w:rsidRPr="006304CB">
              <w:rPr>
                <w:rFonts w:ascii="Times New Roman" w:hAnsi="Times New Roman" w:cs="Times New Roman"/>
              </w:rPr>
              <w:t xml:space="preserve">6. To eventually connect the </w:t>
            </w:r>
            <w:proofErr w:type="spellStart"/>
            <w:r w:rsidRPr="006304CB">
              <w:rPr>
                <w:rFonts w:ascii="Times New Roman" w:hAnsi="Times New Roman" w:cs="Times New Roman"/>
              </w:rPr>
              <w:t>Ellamoose</w:t>
            </w:r>
            <w:proofErr w:type="spellEnd"/>
            <w:r w:rsidRPr="006304CB">
              <w:rPr>
                <w:rFonts w:ascii="Times New Roman" w:hAnsi="Times New Roman" w:cs="Times New Roman"/>
              </w:rPr>
              <w:t xml:space="preserve"> Trail to Rattlesnake Hill and thus to trails in the Rattlesnake Gutter area.</w:t>
            </w:r>
            <w:r w:rsidR="008C53E8">
              <w:rPr>
                <w:rFonts w:ascii="Times New Roman" w:hAnsi="Times New Roman" w:cs="Times New Roman"/>
              </w:rPr>
              <w:t xml:space="preserve"> (May want to move this "eventually" to this year if the Jensen property is funded at town meeting.)</w:t>
            </w:r>
          </w:p>
          <w:p w14:paraId="66159D5E" w14:textId="77777777" w:rsidR="00D93FFF" w:rsidRDefault="00D93FFF" w:rsidP="00785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2987" w14:paraId="37D289FA" w14:textId="77777777" w:rsidTr="004D6898">
        <w:tc>
          <w:tcPr>
            <w:tcW w:w="9576" w:type="dxa"/>
            <w:gridSpan w:val="3"/>
          </w:tcPr>
          <w:p w14:paraId="375EA51C" w14:textId="3D81EF56" w:rsidR="008C2987" w:rsidRPr="003B0333" w:rsidRDefault="004352A7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="00DC4ADC">
              <w:rPr>
                <w:rFonts w:ascii="Times New Roman" w:hAnsi="Times New Roman" w:cs="Times New Roman"/>
                <w:b/>
                <w:sz w:val="24"/>
                <w:szCs w:val="24"/>
              </w:rPr>
              <w:t>. Schedule of Planned A</w:t>
            </w:r>
            <w:r w:rsidR="008C2987"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>ctivities</w:t>
            </w:r>
            <w:r w:rsidR="00423CC9"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4ADC"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>(including monitoring)</w:t>
            </w:r>
            <w:r w:rsidR="00DC4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Meet G</w:t>
            </w:r>
            <w:r w:rsidR="00423CC9"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>oals</w:t>
            </w:r>
            <w:r w:rsidR="00B66D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93FFF"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4F0EFC0" w14:textId="77777777" w:rsidR="008C2987" w:rsidRDefault="008C2987" w:rsidP="00785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24B364" w14:textId="77777777" w:rsidR="00803BC8" w:rsidRDefault="00803BC8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Winter: </w:t>
            </w:r>
          </w:p>
          <w:p w14:paraId="3B871C54" w14:textId="77777777" w:rsidR="00803BC8" w:rsidRDefault="00803BC8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A64A6" w14:textId="56CA565D" w:rsidR="008C2987" w:rsidRDefault="00AA35A9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P</w:t>
            </w:r>
            <w:r w:rsidR="00803BC8">
              <w:rPr>
                <w:rFonts w:ascii="Times New Roman" w:hAnsi="Times New Roman" w:cs="Times New Roman"/>
                <w:sz w:val="28"/>
                <w:szCs w:val="28"/>
              </w:rPr>
              <w:t xml:space="preserve">ursue idea of Franklin County Tech students clearing brush along </w:t>
            </w:r>
            <w:proofErr w:type="gramStart"/>
            <w:r w:rsidR="00803BC8">
              <w:rPr>
                <w:rFonts w:ascii="Times New Roman" w:hAnsi="Times New Roman" w:cs="Times New Roman"/>
                <w:sz w:val="28"/>
                <w:szCs w:val="28"/>
              </w:rPr>
              <w:t>stone wall</w:t>
            </w:r>
            <w:proofErr w:type="gramEnd"/>
            <w:r w:rsidR="00803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712C0E" w14:textId="77777777" w:rsidR="00803BC8" w:rsidRDefault="00803BC8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F4C4D" w14:textId="1C1CDC80" w:rsidR="00803BC8" w:rsidRDefault="00AA35A9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B</w:t>
            </w:r>
            <w:r w:rsidR="00803BC8">
              <w:rPr>
                <w:rFonts w:ascii="Times New Roman" w:hAnsi="Times New Roman" w:cs="Times New Roman"/>
                <w:sz w:val="28"/>
                <w:szCs w:val="28"/>
              </w:rPr>
              <w:t xml:space="preserve">egin </w:t>
            </w:r>
            <w:r w:rsidR="007A237B">
              <w:rPr>
                <w:rFonts w:ascii="Times New Roman" w:hAnsi="Times New Roman" w:cs="Times New Roman"/>
                <w:sz w:val="28"/>
                <w:szCs w:val="28"/>
              </w:rPr>
              <w:t>discussion about trail access through</w:t>
            </w:r>
            <w:r w:rsidR="00803BC8">
              <w:rPr>
                <w:rFonts w:ascii="Times New Roman" w:hAnsi="Times New Roman" w:cs="Times New Roman"/>
                <w:sz w:val="28"/>
                <w:szCs w:val="28"/>
              </w:rPr>
              <w:t xml:space="preserve"> neighboring properties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 Old Cave Hill/Whitney Road</w:t>
            </w:r>
            <w:r w:rsidR="001B04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9EDA0C" w14:textId="77777777" w:rsidR="00803BC8" w:rsidRDefault="00803BC8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2E9C6" w14:textId="77777777" w:rsidR="00AA35A9" w:rsidRDefault="00803BC8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Spring: </w:t>
            </w:r>
          </w:p>
          <w:p w14:paraId="1328993E" w14:textId="77777777" w:rsidR="00AA35A9" w:rsidRDefault="00AA35A9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A05B5" w14:textId="61273A61" w:rsidR="00803BC8" w:rsidRDefault="00AA35A9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gramStart"/>
            <w:r w:rsidR="00803BC8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gramEnd"/>
            <w:r w:rsidR="00803BC8">
              <w:rPr>
                <w:rFonts w:ascii="Times New Roman" w:hAnsi="Times New Roman" w:cs="Times New Roman"/>
                <w:sz w:val="28"/>
                <w:szCs w:val="28"/>
              </w:rPr>
              <w:t xml:space="preserve"> individuals and groups clear/mark the loop trail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build bog bridges on the property</w:t>
            </w:r>
          </w:p>
          <w:p w14:paraId="6D54D477" w14:textId="77777777" w:rsidR="00803BC8" w:rsidRDefault="00803BC8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53962" w14:textId="39A745A2" w:rsidR="00AA35A9" w:rsidRDefault="00AA35A9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make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Rattlesnake Hill loop</w:t>
            </w:r>
          </w:p>
          <w:p w14:paraId="38F795F9" w14:textId="77777777" w:rsidR="00AA35A9" w:rsidRDefault="00AA35A9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74304" w14:textId="7C73EDA5" w:rsidR="00AA35A9" w:rsidRDefault="0098367B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Summer/F</w:t>
            </w:r>
            <w:r w:rsidR="00AA35A9">
              <w:rPr>
                <w:rFonts w:ascii="Times New Roman" w:hAnsi="Times New Roman" w:cs="Times New Roman"/>
                <w:sz w:val="28"/>
                <w:szCs w:val="28"/>
              </w:rPr>
              <w:t>all:</w:t>
            </w:r>
          </w:p>
          <w:p w14:paraId="353E0426" w14:textId="77777777" w:rsidR="00AA35A9" w:rsidRDefault="00AA35A9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D0D65" w14:textId="77777777" w:rsidR="00AA35A9" w:rsidRDefault="00AA35A9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Finish marking boundary (after town hall vote)</w:t>
            </w:r>
          </w:p>
          <w:p w14:paraId="7577A472" w14:textId="77777777" w:rsidR="00AA35A9" w:rsidRDefault="00AA35A9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7D589" w14:textId="2731EDD0" w:rsidR="00803BC8" w:rsidRDefault="00803BC8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When done</w:t>
            </w:r>
            <w:r w:rsidR="00AA35A9">
              <w:rPr>
                <w:rFonts w:ascii="Times New Roman" w:hAnsi="Times New Roman" w:cs="Times New Roman"/>
                <w:sz w:val="28"/>
                <w:szCs w:val="28"/>
              </w:rPr>
              <w:t xml:space="preserve"> with </w:t>
            </w:r>
            <w:proofErr w:type="spellStart"/>
            <w:r w:rsidR="00AA35A9">
              <w:rPr>
                <w:rFonts w:ascii="Times New Roman" w:hAnsi="Times New Roman" w:cs="Times New Roman"/>
                <w:sz w:val="28"/>
                <w:szCs w:val="28"/>
              </w:rPr>
              <w:t>Ellamoose</w:t>
            </w:r>
            <w:proofErr w:type="spellEnd"/>
            <w:r w:rsidR="00AA35A9">
              <w:rPr>
                <w:rFonts w:ascii="Times New Roman" w:hAnsi="Times New Roman" w:cs="Times New Roman"/>
                <w:sz w:val="28"/>
                <w:szCs w:val="28"/>
              </w:rPr>
              <w:t xml:space="preserve"> trail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35A9">
              <w:rPr>
                <w:rFonts w:ascii="Times New Roman" w:hAnsi="Times New Roman" w:cs="Times New Roman"/>
                <w:sz w:val="28"/>
                <w:szCs w:val="28"/>
              </w:rPr>
              <w:t xml:space="preserve">create map,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invite neighbors to trail party (Jensen property</w:t>
            </w:r>
            <w:r w:rsidR="006B3955">
              <w:rPr>
                <w:rFonts w:ascii="Times New Roman" w:hAnsi="Times New Roman" w:cs="Times New Roman"/>
                <w:sz w:val="28"/>
                <w:szCs w:val="28"/>
              </w:rPr>
              <w:t xml:space="preserve"> connection?)</w:t>
            </w:r>
          </w:p>
          <w:p w14:paraId="0670CE0D" w14:textId="77777777" w:rsidR="0098367B" w:rsidRDefault="0098367B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D8CFC" w14:textId="77777777" w:rsidR="0098367B" w:rsidRDefault="0098367B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Complete the linking trails</w:t>
            </w:r>
          </w:p>
          <w:p w14:paraId="2736653B" w14:textId="77777777" w:rsidR="0098367B" w:rsidRDefault="0098367B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7AE03" w14:textId="77777777" w:rsidR="0098367B" w:rsidRDefault="0098367B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Before winter:</w:t>
            </w:r>
          </w:p>
          <w:p w14:paraId="627BABFD" w14:textId="77777777" w:rsidR="0098367B" w:rsidRDefault="0098367B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79BB2" w14:textId="50ACD341" w:rsidR="0098367B" w:rsidRDefault="0098367B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map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stone structures</w:t>
            </w:r>
          </w:p>
          <w:p w14:paraId="1A3AD395" w14:textId="77777777" w:rsidR="00AA35A9" w:rsidRDefault="00AA35A9" w:rsidP="0078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56077" w14:textId="77777777" w:rsidR="008C2987" w:rsidRDefault="008C2987" w:rsidP="00785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B58" w14:paraId="2E789680" w14:textId="77777777" w:rsidTr="00426E77">
        <w:trPr>
          <w:trHeight w:val="168"/>
        </w:trPr>
        <w:tc>
          <w:tcPr>
            <w:tcW w:w="3192" w:type="dxa"/>
          </w:tcPr>
          <w:p w14:paraId="23040002" w14:textId="77777777" w:rsidR="006E2B58" w:rsidRPr="003B0333" w:rsidRDefault="009521BD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13. </w:t>
            </w:r>
            <w:r w:rsidR="006E2B58"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>Budget</w:t>
            </w:r>
            <w:r w:rsidR="00091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this year</w:t>
            </w:r>
          </w:p>
          <w:p w14:paraId="6B810B70" w14:textId="77777777" w:rsidR="006E2B58" w:rsidRPr="003B0333" w:rsidRDefault="006E2B5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50A0C92A" w14:textId="77777777" w:rsidR="006E2B58" w:rsidRPr="003B0333" w:rsidRDefault="006E2B5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>Estimated cost</w:t>
            </w:r>
          </w:p>
          <w:p w14:paraId="4352254D" w14:textId="77777777" w:rsidR="006E2B58" w:rsidRPr="003B0333" w:rsidRDefault="006E2B5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416DDB08" w14:textId="77777777" w:rsidR="006E2B58" w:rsidRPr="003B0333" w:rsidRDefault="004279DA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>Estimated Total</w:t>
            </w:r>
          </w:p>
        </w:tc>
      </w:tr>
      <w:tr w:rsidR="006E2B58" w14:paraId="06DA6ACE" w14:textId="77777777" w:rsidTr="00426E77">
        <w:trPr>
          <w:trHeight w:val="160"/>
        </w:trPr>
        <w:tc>
          <w:tcPr>
            <w:tcW w:w="3192" w:type="dxa"/>
          </w:tcPr>
          <w:p w14:paraId="6332891C" w14:textId="77777777" w:rsidR="006E2B58" w:rsidRPr="003B0333" w:rsidRDefault="006E2B5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>a. Costs every year</w:t>
            </w:r>
          </w:p>
        </w:tc>
        <w:tc>
          <w:tcPr>
            <w:tcW w:w="3192" w:type="dxa"/>
          </w:tcPr>
          <w:p w14:paraId="24C2E47F" w14:textId="1A43795E" w:rsidR="006E2B58" w:rsidRPr="003B0333" w:rsidRDefault="006E2B5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63C49023" w14:textId="77777777" w:rsidR="006E2B58" w:rsidRPr="003B0333" w:rsidRDefault="006E2B5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B58" w14:paraId="084E09B3" w14:textId="77777777" w:rsidTr="00426E77">
        <w:trPr>
          <w:trHeight w:val="160"/>
        </w:trPr>
        <w:tc>
          <w:tcPr>
            <w:tcW w:w="3192" w:type="dxa"/>
          </w:tcPr>
          <w:p w14:paraId="04401D62" w14:textId="368636A6" w:rsidR="006E2B58" w:rsidRPr="003B0333" w:rsidRDefault="00736025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(Greg will do liming and fertilizing if he has time at no cost.)</w:t>
            </w:r>
          </w:p>
        </w:tc>
        <w:tc>
          <w:tcPr>
            <w:tcW w:w="3192" w:type="dxa"/>
          </w:tcPr>
          <w:p w14:paraId="2AB3E316" w14:textId="77777777" w:rsidR="006E2B58" w:rsidRPr="003B0333" w:rsidRDefault="006E2B5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521B9C75" w14:textId="77777777" w:rsidR="006E2B58" w:rsidRPr="003B0333" w:rsidRDefault="006E2B5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B58" w14:paraId="6BDF43A9" w14:textId="77777777" w:rsidTr="00426E77">
        <w:trPr>
          <w:trHeight w:val="160"/>
        </w:trPr>
        <w:tc>
          <w:tcPr>
            <w:tcW w:w="3192" w:type="dxa"/>
          </w:tcPr>
          <w:p w14:paraId="34D6DFA9" w14:textId="77777777" w:rsidR="006E2B58" w:rsidRPr="003B0333" w:rsidRDefault="006E2B5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324F22BF" w14:textId="77777777" w:rsidR="006E2B58" w:rsidRPr="003B0333" w:rsidRDefault="006E2B5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20F4D6C0" w14:textId="77777777" w:rsidR="006E2B58" w:rsidRPr="003B0333" w:rsidRDefault="006E2B5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B58" w14:paraId="4157422C" w14:textId="77777777" w:rsidTr="00426E77">
        <w:trPr>
          <w:trHeight w:val="160"/>
        </w:trPr>
        <w:tc>
          <w:tcPr>
            <w:tcW w:w="3192" w:type="dxa"/>
          </w:tcPr>
          <w:p w14:paraId="6F33A846" w14:textId="77777777" w:rsidR="006E2B58" w:rsidRPr="003B0333" w:rsidRDefault="006E2B5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2BCB6544" w14:textId="77777777" w:rsidR="006E2B58" w:rsidRPr="003B0333" w:rsidRDefault="006E2B5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34F8A178" w14:textId="77777777" w:rsidR="006E2B58" w:rsidRPr="003B0333" w:rsidRDefault="006E2B5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9DA" w14:paraId="69D2B53F" w14:textId="77777777" w:rsidTr="00426E77">
        <w:trPr>
          <w:trHeight w:val="160"/>
        </w:trPr>
        <w:tc>
          <w:tcPr>
            <w:tcW w:w="3192" w:type="dxa"/>
          </w:tcPr>
          <w:p w14:paraId="4B927A0F" w14:textId="77777777" w:rsidR="004279DA" w:rsidRPr="003B0333" w:rsidRDefault="004279DA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4D6176C0" w14:textId="77777777" w:rsidR="004279DA" w:rsidRPr="003B0333" w:rsidRDefault="004279DA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2F1593C5" w14:textId="77777777" w:rsidR="004279DA" w:rsidRPr="003B0333" w:rsidRDefault="004279DA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9DA" w14:paraId="265B7A2E" w14:textId="77777777" w:rsidTr="00426E77">
        <w:trPr>
          <w:trHeight w:val="160"/>
        </w:trPr>
        <w:tc>
          <w:tcPr>
            <w:tcW w:w="3192" w:type="dxa"/>
          </w:tcPr>
          <w:p w14:paraId="53801311" w14:textId="77777777" w:rsidR="004279DA" w:rsidRPr="003B0333" w:rsidRDefault="004279DA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73686391" w14:textId="77777777" w:rsidR="004279DA" w:rsidRPr="003B0333" w:rsidRDefault="004279DA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06C09D34" w14:textId="77777777" w:rsidR="004279DA" w:rsidRPr="003B0333" w:rsidRDefault="004279DA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B58" w14:paraId="20B09380" w14:textId="77777777" w:rsidTr="00426E77">
        <w:trPr>
          <w:trHeight w:val="160"/>
        </w:trPr>
        <w:tc>
          <w:tcPr>
            <w:tcW w:w="3192" w:type="dxa"/>
          </w:tcPr>
          <w:p w14:paraId="1E6B0996" w14:textId="77777777" w:rsidR="006E2B58" w:rsidRPr="003B0333" w:rsidRDefault="006E2B5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>b. Costs just this year</w:t>
            </w:r>
          </w:p>
        </w:tc>
        <w:tc>
          <w:tcPr>
            <w:tcW w:w="3192" w:type="dxa"/>
          </w:tcPr>
          <w:p w14:paraId="0B5B6EED" w14:textId="77777777" w:rsidR="006E2B58" w:rsidRPr="003B0333" w:rsidRDefault="006E2B5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4DBB2CC0" w14:textId="77777777" w:rsidR="006E2B58" w:rsidRPr="003B0333" w:rsidRDefault="006E2B5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B58" w14:paraId="79A23A1F" w14:textId="77777777" w:rsidTr="00426E77">
        <w:trPr>
          <w:trHeight w:val="160"/>
        </w:trPr>
        <w:tc>
          <w:tcPr>
            <w:tcW w:w="3192" w:type="dxa"/>
          </w:tcPr>
          <w:p w14:paraId="31174F7F" w14:textId="11314B6B" w:rsidR="006E2B58" w:rsidRPr="003B0333" w:rsidRDefault="0098367B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bog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bridges</w:t>
            </w:r>
          </w:p>
        </w:tc>
        <w:tc>
          <w:tcPr>
            <w:tcW w:w="3192" w:type="dxa"/>
          </w:tcPr>
          <w:p w14:paraId="6651853D" w14:textId="491C46F2" w:rsidR="006E2B58" w:rsidRPr="003B0333" w:rsidRDefault="002612BB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$200</w:t>
            </w:r>
          </w:p>
        </w:tc>
        <w:tc>
          <w:tcPr>
            <w:tcW w:w="3192" w:type="dxa"/>
          </w:tcPr>
          <w:p w14:paraId="607167A6" w14:textId="77777777" w:rsidR="006E2B58" w:rsidRPr="003B0333" w:rsidRDefault="006E2B5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B58" w14:paraId="763EE801" w14:textId="77777777" w:rsidTr="00426E77">
        <w:trPr>
          <w:trHeight w:val="160"/>
        </w:trPr>
        <w:tc>
          <w:tcPr>
            <w:tcW w:w="3192" w:type="dxa"/>
          </w:tcPr>
          <w:p w14:paraId="5F9CA9E7" w14:textId="683B84ED" w:rsidR="006E2B58" w:rsidRPr="003B0333" w:rsidRDefault="001B04CF" w:rsidP="00D36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gramStart"/>
            <w:r w:rsidR="00D3659A">
              <w:rPr>
                <w:rFonts w:ascii="Times New Roman" w:hAnsi="Times New Roman" w:cs="Times New Roman"/>
                <w:b/>
                <w:sz w:val="24"/>
                <w:szCs w:val="24"/>
              </w:rPr>
              <w:t>signage</w:t>
            </w:r>
            <w:proofErr w:type="gramEnd"/>
            <w:r w:rsidR="00D3659A">
              <w:rPr>
                <w:rFonts w:ascii="Times New Roman" w:hAnsi="Times New Roman" w:cs="Times New Roman"/>
                <w:b/>
                <w:sz w:val="24"/>
                <w:szCs w:val="24"/>
              </w:rPr>
              <w:t>, marking trails</w:t>
            </w:r>
          </w:p>
        </w:tc>
        <w:tc>
          <w:tcPr>
            <w:tcW w:w="3192" w:type="dxa"/>
          </w:tcPr>
          <w:p w14:paraId="182ED977" w14:textId="4AFC249E" w:rsidR="006E2B58" w:rsidRPr="003B0333" w:rsidRDefault="00D3659A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$100</w:t>
            </w:r>
          </w:p>
        </w:tc>
        <w:tc>
          <w:tcPr>
            <w:tcW w:w="3192" w:type="dxa"/>
          </w:tcPr>
          <w:p w14:paraId="585955D6" w14:textId="77777777" w:rsidR="006E2B58" w:rsidRPr="003B0333" w:rsidRDefault="006E2B5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B58" w14:paraId="3CFD3065" w14:textId="77777777" w:rsidTr="00426E77">
        <w:trPr>
          <w:trHeight w:val="160"/>
        </w:trPr>
        <w:tc>
          <w:tcPr>
            <w:tcW w:w="3192" w:type="dxa"/>
          </w:tcPr>
          <w:p w14:paraId="66575277" w14:textId="4D4A874C" w:rsidR="004279DA" w:rsidRPr="003B0333" w:rsidRDefault="00EA402D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have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not talked with Franklin Tech about front cutting, might add cost)</w:t>
            </w:r>
          </w:p>
        </w:tc>
        <w:tc>
          <w:tcPr>
            <w:tcW w:w="3192" w:type="dxa"/>
          </w:tcPr>
          <w:p w14:paraId="3F0392D8" w14:textId="77777777" w:rsidR="006E2B58" w:rsidRPr="003B0333" w:rsidRDefault="006E2B5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07254CBA" w14:textId="77777777" w:rsidR="006E2B58" w:rsidRPr="003B0333" w:rsidRDefault="006E2B5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9DA" w14:paraId="47C4B023" w14:textId="77777777" w:rsidTr="00426E77">
        <w:trPr>
          <w:trHeight w:val="160"/>
        </w:trPr>
        <w:tc>
          <w:tcPr>
            <w:tcW w:w="3192" w:type="dxa"/>
          </w:tcPr>
          <w:p w14:paraId="58366EB4" w14:textId="77777777" w:rsidR="004279DA" w:rsidRPr="003B0333" w:rsidRDefault="004279DA" w:rsidP="007851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2" w:type="dxa"/>
          </w:tcPr>
          <w:p w14:paraId="3B41CB54" w14:textId="77777777" w:rsidR="004279DA" w:rsidRPr="003B0333" w:rsidRDefault="004279DA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66222A7B" w14:textId="77777777" w:rsidR="004279DA" w:rsidRPr="003B0333" w:rsidRDefault="004279DA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9DA" w14:paraId="6EABA37B" w14:textId="77777777" w:rsidTr="00426E77">
        <w:trPr>
          <w:trHeight w:val="160"/>
        </w:trPr>
        <w:tc>
          <w:tcPr>
            <w:tcW w:w="3192" w:type="dxa"/>
          </w:tcPr>
          <w:p w14:paraId="5FA6076E" w14:textId="77777777" w:rsidR="004279DA" w:rsidRPr="003B0333" w:rsidRDefault="004279DA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7F77E332" w14:textId="77777777" w:rsidR="004279DA" w:rsidRPr="003B0333" w:rsidRDefault="004279DA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3553E602" w14:textId="77777777" w:rsidR="004279DA" w:rsidRPr="003B0333" w:rsidRDefault="004279DA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9DA" w14:paraId="781613B9" w14:textId="77777777" w:rsidTr="00426E77">
        <w:trPr>
          <w:trHeight w:val="160"/>
        </w:trPr>
        <w:tc>
          <w:tcPr>
            <w:tcW w:w="3192" w:type="dxa"/>
          </w:tcPr>
          <w:p w14:paraId="49AB8DD5" w14:textId="77777777" w:rsidR="004279DA" w:rsidRPr="003B0333" w:rsidRDefault="004279DA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>(Total for this year)</w:t>
            </w:r>
          </w:p>
        </w:tc>
        <w:tc>
          <w:tcPr>
            <w:tcW w:w="3192" w:type="dxa"/>
          </w:tcPr>
          <w:p w14:paraId="556D10CD" w14:textId="4E676E8F" w:rsidR="004279DA" w:rsidRPr="003B0333" w:rsidRDefault="00D3659A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$300</w:t>
            </w:r>
          </w:p>
        </w:tc>
        <w:tc>
          <w:tcPr>
            <w:tcW w:w="3192" w:type="dxa"/>
          </w:tcPr>
          <w:p w14:paraId="542A5BF1" w14:textId="77777777" w:rsidR="004279DA" w:rsidRPr="003B0333" w:rsidRDefault="004279DA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B58" w14:paraId="4CF64D3A" w14:textId="77777777" w:rsidTr="00426E77">
        <w:trPr>
          <w:trHeight w:val="160"/>
        </w:trPr>
        <w:tc>
          <w:tcPr>
            <w:tcW w:w="3192" w:type="dxa"/>
          </w:tcPr>
          <w:p w14:paraId="01FFA4FC" w14:textId="77777777" w:rsidR="006E2B58" w:rsidRPr="003B0333" w:rsidRDefault="006E2B58" w:rsidP="007851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0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c. Anticipate additional</w:t>
            </w:r>
          </w:p>
          <w:p w14:paraId="476905ED" w14:textId="77777777" w:rsidR="006E2B58" w:rsidRPr="003B0333" w:rsidRDefault="006E2B58" w:rsidP="007851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B0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costs</w:t>
            </w:r>
            <w:proofErr w:type="gramEnd"/>
            <w:r w:rsidRPr="003B0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next year</w:t>
            </w:r>
          </w:p>
        </w:tc>
        <w:tc>
          <w:tcPr>
            <w:tcW w:w="3192" w:type="dxa"/>
          </w:tcPr>
          <w:p w14:paraId="23153FA6" w14:textId="77777777" w:rsidR="006E2B58" w:rsidRPr="003B0333" w:rsidRDefault="006E2B5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01379907" w14:textId="77777777" w:rsidR="006E2B58" w:rsidRPr="003B0333" w:rsidRDefault="004279DA" w:rsidP="007851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0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3B0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</w:t>
            </w:r>
            <w:proofErr w:type="gramEnd"/>
            <w:r w:rsidRPr="003B0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not add to total)</w:t>
            </w:r>
          </w:p>
        </w:tc>
      </w:tr>
      <w:tr w:rsidR="004279DA" w14:paraId="638285AD" w14:textId="77777777" w:rsidTr="00426E77">
        <w:trPr>
          <w:trHeight w:val="160"/>
        </w:trPr>
        <w:tc>
          <w:tcPr>
            <w:tcW w:w="3192" w:type="dxa"/>
          </w:tcPr>
          <w:p w14:paraId="1FFD7FF1" w14:textId="77777777" w:rsidR="004279DA" w:rsidRPr="003B0333" w:rsidRDefault="004279DA" w:rsidP="007851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2" w:type="dxa"/>
          </w:tcPr>
          <w:p w14:paraId="5B2205A2" w14:textId="77777777" w:rsidR="004279DA" w:rsidRPr="003B0333" w:rsidRDefault="004279DA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433F03D3" w14:textId="77777777" w:rsidR="004279DA" w:rsidRPr="003B0333" w:rsidRDefault="004279DA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9DA" w14:paraId="0018F14E" w14:textId="77777777" w:rsidTr="00426E77">
        <w:trPr>
          <w:trHeight w:val="160"/>
        </w:trPr>
        <w:tc>
          <w:tcPr>
            <w:tcW w:w="3192" w:type="dxa"/>
          </w:tcPr>
          <w:p w14:paraId="214F1764" w14:textId="77777777" w:rsidR="004279DA" w:rsidRPr="003B0333" w:rsidRDefault="004279DA" w:rsidP="007851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2" w:type="dxa"/>
          </w:tcPr>
          <w:p w14:paraId="72410D20" w14:textId="77777777" w:rsidR="004279DA" w:rsidRPr="003B0333" w:rsidRDefault="004279DA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44A16E80" w14:textId="77777777" w:rsidR="004279DA" w:rsidRPr="003B0333" w:rsidRDefault="004279DA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E38" w14:paraId="6229BAFB" w14:textId="77777777" w:rsidTr="00426E77">
        <w:trPr>
          <w:trHeight w:val="160"/>
        </w:trPr>
        <w:tc>
          <w:tcPr>
            <w:tcW w:w="3192" w:type="dxa"/>
          </w:tcPr>
          <w:p w14:paraId="57EDF7C7" w14:textId="77777777" w:rsidR="00A51E38" w:rsidRPr="003B0333" w:rsidRDefault="00A51E38" w:rsidP="007851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2" w:type="dxa"/>
          </w:tcPr>
          <w:p w14:paraId="5F478135" w14:textId="77777777" w:rsidR="00A51E38" w:rsidRPr="003B0333" w:rsidRDefault="00A51E3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5534B5A7" w14:textId="77777777" w:rsidR="00A51E38" w:rsidRPr="003B0333" w:rsidRDefault="00A51E3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E38" w14:paraId="40BEE73E" w14:textId="77777777" w:rsidTr="004F2E50">
        <w:trPr>
          <w:trHeight w:val="1655"/>
        </w:trPr>
        <w:tc>
          <w:tcPr>
            <w:tcW w:w="9576" w:type="dxa"/>
            <w:gridSpan w:val="3"/>
          </w:tcPr>
          <w:p w14:paraId="75F71DED" w14:textId="77777777" w:rsidR="00A51E38" w:rsidRPr="003B0333" w:rsidRDefault="00A51E3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>Plan completed by:</w:t>
            </w:r>
          </w:p>
          <w:p w14:paraId="2443F8C6" w14:textId="77777777" w:rsidR="00A51E38" w:rsidRPr="003B0333" w:rsidRDefault="00A51E3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AB7827" w14:textId="71094474" w:rsidR="00A51E38" w:rsidRPr="003B0333" w:rsidRDefault="00D3659A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Mary Alice Wilson, Jimmy Grogan, Julie Collier, Eva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Gibavic</w:t>
            </w:r>
            <w:proofErr w:type="spellEnd"/>
          </w:p>
          <w:p w14:paraId="732D6128" w14:textId="77777777" w:rsidR="00A51E38" w:rsidRPr="003B0333" w:rsidRDefault="00A51E3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53870" w14:textId="0B94148C" w:rsidR="00A51E38" w:rsidRPr="003B0333" w:rsidRDefault="00A51E38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D36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01/14/14</w:t>
            </w:r>
          </w:p>
          <w:p w14:paraId="1082F2BD" w14:textId="77777777" w:rsidR="00D93FFF" w:rsidRPr="003B0333" w:rsidRDefault="00D93FFF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6EC2B" w14:textId="77777777" w:rsidR="00D93FFF" w:rsidRPr="003B0333" w:rsidRDefault="00D93FFF" w:rsidP="007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 </w:t>
            </w:r>
            <w:proofErr w:type="gramStart"/>
            <w:r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proofErr w:type="gramEnd"/>
            <w:r w:rsidRPr="003B0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presented to Board   ...... date copies provided for archive/web </w:t>
            </w:r>
          </w:p>
        </w:tc>
      </w:tr>
    </w:tbl>
    <w:p w14:paraId="76BA0325" w14:textId="185F8CD2" w:rsidR="003023A6" w:rsidRDefault="008A4509" w:rsidP="00CF1C73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A4509">
        <w:rPr>
          <w:rFonts w:ascii="Times New Roman" w:hAnsi="Times New Roman" w:cs="Times New Roman"/>
          <w:i/>
          <w:sz w:val="24"/>
          <w:szCs w:val="24"/>
        </w:rPr>
        <w:t xml:space="preserve">Special thanks to the East </w:t>
      </w:r>
      <w:proofErr w:type="spellStart"/>
      <w:r w:rsidRPr="008A4509">
        <w:rPr>
          <w:rFonts w:ascii="Times New Roman" w:hAnsi="Times New Roman" w:cs="Times New Roman"/>
          <w:i/>
          <w:sz w:val="24"/>
          <w:szCs w:val="24"/>
        </w:rPr>
        <w:t>Quabbin</w:t>
      </w:r>
      <w:proofErr w:type="spellEnd"/>
      <w:r w:rsidRPr="008A4509">
        <w:rPr>
          <w:rFonts w:ascii="Times New Roman" w:hAnsi="Times New Roman" w:cs="Times New Roman"/>
          <w:i/>
          <w:sz w:val="24"/>
          <w:szCs w:val="24"/>
        </w:rPr>
        <w:t xml:space="preserve"> Land Trust for their help with this document.</w:t>
      </w:r>
      <w:proofErr w:type="gramEnd"/>
      <w:r w:rsidR="00D762D6">
        <w:rPr>
          <w:rFonts w:ascii="Times New Roman" w:hAnsi="Times New Roman" w:cs="Times New Roman"/>
          <w:i/>
          <w:sz w:val="24"/>
          <w:szCs w:val="24"/>
        </w:rPr>
        <w:t xml:space="preserve"> 12/10/2013</w:t>
      </w:r>
    </w:p>
    <w:p w14:paraId="5AFCF54D" w14:textId="3B234700" w:rsidR="004C4380" w:rsidRDefault="00E86040" w:rsidP="00CF1C7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T</w:t>
      </w:r>
      <w:r w:rsidR="004C4380">
        <w:rPr>
          <w:rFonts w:ascii="Times New Roman" w:hAnsi="Times New Roman" w:cs="Times New Roman"/>
          <w:i/>
          <w:sz w:val="24"/>
          <w:szCs w:val="24"/>
        </w:rPr>
        <w:t>o complete this form, you will need a copy of last year's Stewardship Plan. One copy is in the green Field Notebook filed with the Monitor</w:t>
      </w:r>
      <w:r w:rsidR="00EA402D">
        <w:rPr>
          <w:rFonts w:ascii="Times New Roman" w:hAnsi="Times New Roman" w:cs="Times New Roman"/>
          <w:i/>
          <w:sz w:val="24"/>
          <w:szCs w:val="24"/>
        </w:rPr>
        <w:t>ing Report. Another is</w:t>
      </w:r>
      <w:r w:rsidR="004C4380">
        <w:rPr>
          <w:rFonts w:ascii="Times New Roman" w:hAnsi="Times New Roman" w:cs="Times New Roman"/>
          <w:i/>
          <w:sz w:val="24"/>
          <w:szCs w:val="24"/>
        </w:rPr>
        <w:t xml:space="preserve"> on the web in the Board-only </w:t>
      </w:r>
      <w:proofErr w:type="gramStart"/>
      <w:r w:rsidR="004C4380">
        <w:rPr>
          <w:rFonts w:ascii="Times New Roman" w:hAnsi="Times New Roman" w:cs="Times New Roman"/>
          <w:i/>
          <w:sz w:val="24"/>
          <w:szCs w:val="24"/>
        </w:rPr>
        <w:t>section,</w:t>
      </w:r>
      <w:proofErr w:type="gramEnd"/>
      <w:r w:rsidR="004C4380">
        <w:rPr>
          <w:rFonts w:ascii="Times New Roman" w:hAnsi="Times New Roman" w:cs="Times New Roman"/>
          <w:i/>
          <w:sz w:val="24"/>
          <w:szCs w:val="24"/>
        </w:rPr>
        <w:t xml:space="preserve"> find the property and then the monitoring section. It will be in chronological order. A third copy is in the blue Archive Notebook on the second floor of the Field Family Museum.</w:t>
      </w:r>
      <w:bookmarkStart w:id="0" w:name="_GoBack"/>
      <w:bookmarkEnd w:id="0"/>
    </w:p>
    <w:sectPr w:rsidR="004C4380" w:rsidSect="000910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54A40" w14:textId="77777777" w:rsidR="00EA402D" w:rsidRDefault="00EA402D" w:rsidP="00784CE6">
      <w:pPr>
        <w:spacing w:after="0" w:line="240" w:lineRule="auto"/>
      </w:pPr>
      <w:r>
        <w:separator/>
      </w:r>
    </w:p>
  </w:endnote>
  <w:endnote w:type="continuationSeparator" w:id="0">
    <w:p w14:paraId="271CBDDB" w14:textId="77777777" w:rsidR="00EA402D" w:rsidRDefault="00EA402D" w:rsidP="0078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319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CB35D" w14:textId="77777777" w:rsidR="00EA402D" w:rsidRDefault="00EA40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2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99C575" w14:textId="77777777" w:rsidR="00EA402D" w:rsidRDefault="00EA40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FD9C9" w14:textId="77777777" w:rsidR="00EA402D" w:rsidRDefault="00EA402D" w:rsidP="00784CE6">
      <w:pPr>
        <w:spacing w:after="0" w:line="240" w:lineRule="auto"/>
      </w:pPr>
      <w:r>
        <w:separator/>
      </w:r>
    </w:p>
  </w:footnote>
  <w:footnote w:type="continuationSeparator" w:id="0">
    <w:p w14:paraId="72668D84" w14:textId="77777777" w:rsidR="00EA402D" w:rsidRDefault="00EA402D" w:rsidP="00784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F1A1B"/>
    <w:multiLevelType w:val="hybridMultilevel"/>
    <w:tmpl w:val="9E6A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2650C"/>
    <w:multiLevelType w:val="hybridMultilevel"/>
    <w:tmpl w:val="9E6A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F4"/>
    <w:rsid w:val="000169CD"/>
    <w:rsid w:val="00075D6C"/>
    <w:rsid w:val="0008426E"/>
    <w:rsid w:val="00091081"/>
    <w:rsid w:val="001363F7"/>
    <w:rsid w:val="001644C3"/>
    <w:rsid w:val="001708E8"/>
    <w:rsid w:val="00180972"/>
    <w:rsid w:val="001B04CF"/>
    <w:rsid w:val="00241819"/>
    <w:rsid w:val="002612BB"/>
    <w:rsid w:val="00295C93"/>
    <w:rsid w:val="003023A6"/>
    <w:rsid w:val="0031704F"/>
    <w:rsid w:val="00373182"/>
    <w:rsid w:val="003B0333"/>
    <w:rsid w:val="003B3043"/>
    <w:rsid w:val="004071B4"/>
    <w:rsid w:val="00423CC9"/>
    <w:rsid w:val="00426E77"/>
    <w:rsid w:val="004279DA"/>
    <w:rsid w:val="004352A7"/>
    <w:rsid w:val="004C4380"/>
    <w:rsid w:val="004D6898"/>
    <w:rsid w:val="004F2E50"/>
    <w:rsid w:val="0052152D"/>
    <w:rsid w:val="0054694C"/>
    <w:rsid w:val="005876A2"/>
    <w:rsid w:val="005B2B70"/>
    <w:rsid w:val="00674B83"/>
    <w:rsid w:val="006B3955"/>
    <w:rsid w:val="006E2B58"/>
    <w:rsid w:val="006F60F9"/>
    <w:rsid w:val="006F78CE"/>
    <w:rsid w:val="00736025"/>
    <w:rsid w:val="00784CE6"/>
    <w:rsid w:val="007851AD"/>
    <w:rsid w:val="007A237B"/>
    <w:rsid w:val="007B6DAA"/>
    <w:rsid w:val="00803BC8"/>
    <w:rsid w:val="008558B3"/>
    <w:rsid w:val="00876EFE"/>
    <w:rsid w:val="0088710F"/>
    <w:rsid w:val="008A4509"/>
    <w:rsid w:val="008C2987"/>
    <w:rsid w:val="008C53E8"/>
    <w:rsid w:val="008D6B0F"/>
    <w:rsid w:val="009521BD"/>
    <w:rsid w:val="0098367B"/>
    <w:rsid w:val="00A140C1"/>
    <w:rsid w:val="00A51E38"/>
    <w:rsid w:val="00A97CD6"/>
    <w:rsid w:val="00AA35A9"/>
    <w:rsid w:val="00AF5DC4"/>
    <w:rsid w:val="00B57EFD"/>
    <w:rsid w:val="00B66DB2"/>
    <w:rsid w:val="00C4132D"/>
    <w:rsid w:val="00C75638"/>
    <w:rsid w:val="00CB59D7"/>
    <w:rsid w:val="00CF1C73"/>
    <w:rsid w:val="00D3659A"/>
    <w:rsid w:val="00D60BF4"/>
    <w:rsid w:val="00D62788"/>
    <w:rsid w:val="00D762D6"/>
    <w:rsid w:val="00D921F2"/>
    <w:rsid w:val="00D93FFF"/>
    <w:rsid w:val="00DC4ADC"/>
    <w:rsid w:val="00E207E4"/>
    <w:rsid w:val="00E85AB4"/>
    <w:rsid w:val="00E86040"/>
    <w:rsid w:val="00EA402D"/>
    <w:rsid w:val="00F7111C"/>
    <w:rsid w:val="00FE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83F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BF4"/>
    <w:pPr>
      <w:ind w:left="720"/>
      <w:contextualSpacing/>
    </w:pPr>
  </w:style>
  <w:style w:type="table" w:styleId="TableGrid">
    <w:name w:val="Table Grid"/>
    <w:basedOn w:val="TableNormal"/>
    <w:uiPriority w:val="59"/>
    <w:rsid w:val="004D6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4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CE6"/>
  </w:style>
  <w:style w:type="paragraph" w:styleId="Footer">
    <w:name w:val="footer"/>
    <w:basedOn w:val="Normal"/>
    <w:link w:val="FooterChar"/>
    <w:uiPriority w:val="99"/>
    <w:unhideWhenUsed/>
    <w:rsid w:val="00784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CE6"/>
  </w:style>
  <w:style w:type="paragraph" w:styleId="NoSpacing">
    <w:name w:val="No Spacing"/>
    <w:uiPriority w:val="1"/>
    <w:qFormat/>
    <w:rsid w:val="00241819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BF4"/>
    <w:pPr>
      <w:ind w:left="720"/>
      <w:contextualSpacing/>
    </w:pPr>
  </w:style>
  <w:style w:type="table" w:styleId="TableGrid">
    <w:name w:val="Table Grid"/>
    <w:basedOn w:val="TableNormal"/>
    <w:uiPriority w:val="59"/>
    <w:rsid w:val="004D6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4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CE6"/>
  </w:style>
  <w:style w:type="paragraph" w:styleId="Footer">
    <w:name w:val="footer"/>
    <w:basedOn w:val="Normal"/>
    <w:link w:val="FooterChar"/>
    <w:uiPriority w:val="99"/>
    <w:unhideWhenUsed/>
    <w:rsid w:val="00784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CE6"/>
  </w:style>
  <w:style w:type="paragraph" w:styleId="NoSpacing">
    <w:name w:val="No Spacing"/>
    <w:uiPriority w:val="1"/>
    <w:qFormat/>
    <w:rsid w:val="00241819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3532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Caren</dc:creator>
  <cp:lastModifiedBy>Mary Alice Wilson</cp:lastModifiedBy>
  <cp:revision>2</cp:revision>
  <cp:lastPrinted>2014-01-08T14:51:00Z</cp:lastPrinted>
  <dcterms:created xsi:type="dcterms:W3CDTF">2014-01-15T13:24:00Z</dcterms:created>
  <dcterms:modified xsi:type="dcterms:W3CDTF">2014-01-15T13:24:00Z</dcterms:modified>
</cp:coreProperties>
</file>